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0001218483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1"/>
        <w:gridCol w:w="3354"/>
      </w:tblGrid>
      <w:tr>
        <w:trPr/>
        <w:tc>
          <w:tcPr>
            <w:tcW w:w="6851" w:type="dxa"/>
            <w:tcBorders/>
            <w:vAlign w:val="center"/>
          </w:tcPr>
          <w:p>
            <w:pPr>
              <w:pStyle w:val="TableContents"/>
              <w:bidi w:val="0"/>
              <w:spacing w:before="0" w:after="283"/>
              <w:jc w:val="left"/>
              <w:rPr/>
            </w:pPr>
            <w:r>
              <w:rPr/>
              <w:t>Name of Issuer</w:t>
            </w:r>
          </w:p>
        </w:tc>
        <w:tc>
          <w:tcPr>
            <w:tcW w:w="3354" w:type="dxa"/>
            <w:tcBorders/>
            <w:vAlign w:val="center"/>
          </w:tcPr>
          <w:p>
            <w:pPr>
              <w:pStyle w:val="TableContents"/>
              <w:bidi w:val="0"/>
              <w:spacing w:before="0" w:after="0"/>
              <w:jc w:val="left"/>
              <w:rPr/>
            </w:pPr>
            <w:r>
              <w:rPr/>
              <w:t>Progyny, Inc.</w:t>
            </w:r>
          </w:p>
        </w:tc>
      </w:tr>
      <w:tr>
        <w:trPr/>
        <w:tc>
          <w:tcPr>
            <w:tcW w:w="6851" w:type="dxa"/>
            <w:tcBorders/>
            <w:vAlign w:val="center"/>
          </w:tcPr>
          <w:p>
            <w:pPr>
              <w:pStyle w:val="TableContents"/>
              <w:bidi w:val="0"/>
              <w:spacing w:before="0" w:after="283"/>
              <w:jc w:val="left"/>
              <w:rPr/>
            </w:pPr>
            <w:r>
              <w:rPr/>
              <w:t>SEC File Number</w:t>
            </w:r>
          </w:p>
        </w:tc>
        <w:tc>
          <w:tcPr>
            <w:tcW w:w="3354" w:type="dxa"/>
            <w:tcBorders/>
            <w:vAlign w:val="center"/>
          </w:tcPr>
          <w:p>
            <w:pPr>
              <w:pStyle w:val="TableContents"/>
              <w:bidi w:val="0"/>
              <w:spacing w:before="0" w:after="0"/>
              <w:jc w:val="left"/>
              <w:rPr/>
            </w:pPr>
            <w:r>
              <w:rPr/>
              <w:t>001-39100</w:t>
            </w:r>
          </w:p>
        </w:tc>
      </w:tr>
      <w:tr>
        <w:trPr/>
        <w:tc>
          <w:tcPr>
            <w:tcW w:w="6851" w:type="dxa"/>
            <w:tcBorders/>
            <w:vAlign w:val="center"/>
          </w:tcPr>
          <w:p>
            <w:pPr>
              <w:pStyle w:val="TableContents"/>
              <w:bidi w:val="0"/>
              <w:spacing w:before="0" w:after="283"/>
              <w:jc w:val="left"/>
              <w:rPr/>
            </w:pPr>
            <w:r>
              <w:rPr/>
              <w:t>Address of Issuer</w:t>
            </w:r>
          </w:p>
        </w:tc>
        <w:tc>
          <w:tcPr>
            <w:tcW w:w="3354" w:type="dxa"/>
            <w:tcBorders/>
            <w:vAlign w:val="center"/>
          </w:tcPr>
          <w:p>
            <w:pPr>
              <w:pStyle w:val="TableContents"/>
              <w:bidi w:val="0"/>
              <w:spacing w:before="0" w:after="0"/>
              <w:jc w:val="left"/>
              <w:rPr/>
            </w:pPr>
            <w:r>
              <w:rPr/>
              <w:t>1359 BROADWAY</w:t>
              <w:br/>
              <w:t>2ND FLOOR</w:t>
              <w:br/>
              <w:t>NEW YORK</w:t>
              <w:br/>
              <w:t xml:space="preserve">NEW YORK </w:t>
              <w:br/>
              <w:t>10018</w:t>
            </w:r>
          </w:p>
        </w:tc>
      </w:tr>
      <w:tr>
        <w:trPr/>
        <w:tc>
          <w:tcPr>
            <w:tcW w:w="6851" w:type="dxa"/>
            <w:tcBorders/>
            <w:vAlign w:val="center"/>
          </w:tcPr>
          <w:p>
            <w:pPr>
              <w:pStyle w:val="TableContents"/>
              <w:bidi w:val="0"/>
              <w:spacing w:before="0" w:after="283"/>
              <w:jc w:val="left"/>
              <w:rPr/>
            </w:pPr>
            <w:r>
              <w:rPr/>
              <w:t>Phone</w:t>
            </w:r>
          </w:p>
        </w:tc>
        <w:tc>
          <w:tcPr>
            <w:tcW w:w="3354" w:type="dxa"/>
            <w:tcBorders/>
            <w:vAlign w:val="center"/>
          </w:tcPr>
          <w:p>
            <w:pPr>
              <w:pStyle w:val="TableContents"/>
              <w:bidi w:val="0"/>
              <w:spacing w:before="0" w:after="0"/>
              <w:jc w:val="left"/>
              <w:rPr/>
            </w:pPr>
            <w:r>
              <w:rPr/>
              <w:t>212-888-3124</w:t>
            </w:r>
          </w:p>
        </w:tc>
      </w:tr>
      <w:tr>
        <w:trPr/>
        <w:tc>
          <w:tcPr>
            <w:tcW w:w="6851" w:type="dxa"/>
            <w:tcBorders/>
            <w:vAlign w:val="center"/>
          </w:tcPr>
          <w:p>
            <w:pPr>
              <w:pStyle w:val="TableContents"/>
              <w:bidi w:val="0"/>
              <w:spacing w:before="0" w:after="283"/>
              <w:jc w:val="left"/>
              <w:rPr/>
            </w:pPr>
            <w:r>
              <w:rPr/>
              <w:t>Name of Person for Whose Account the Securities are To Be Sold</w:t>
            </w:r>
          </w:p>
        </w:tc>
        <w:tc>
          <w:tcPr>
            <w:tcW w:w="3354" w:type="dxa"/>
            <w:tcBorders/>
            <w:vAlign w:val="center"/>
          </w:tcPr>
          <w:p>
            <w:pPr>
              <w:pStyle w:val="TableContents"/>
              <w:bidi w:val="0"/>
              <w:spacing w:before="0" w:after="0"/>
              <w:jc w:val="left"/>
              <w:rPr/>
            </w:pPr>
            <w:r>
              <w:rPr/>
              <w:t>GORDON KEVIN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1" w:type="dxa"/>
            <w:tcBorders/>
            <w:vAlign w:val="center"/>
          </w:tcPr>
          <w:p>
            <w:pPr>
              <w:pStyle w:val="TableContents"/>
              <w:bidi w:val="0"/>
              <w:spacing w:before="0" w:after="283"/>
              <w:jc w:val="left"/>
              <w:rPr/>
            </w:pPr>
            <w:r>
              <w:rPr/>
              <w:t>Relationship to Issuer</w:t>
            </w:r>
          </w:p>
        </w:tc>
        <w:tc>
          <w:tcPr>
            <w:tcW w:w="335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11500</w:t>
            </w:r>
          </w:p>
        </w:tc>
        <w:tc>
          <w:tcPr>
            <w:tcW w:w="1377" w:type="dxa"/>
            <w:tcBorders/>
            <w:vAlign w:val="center"/>
          </w:tcPr>
          <w:p>
            <w:pPr>
              <w:pStyle w:val="TableContents"/>
              <w:bidi w:val="0"/>
              <w:spacing w:before="0" w:after="283"/>
              <w:jc w:val="left"/>
              <w:rPr/>
            </w:pPr>
            <w:r>
              <w:rPr/>
              <w:t>311858.72</w:t>
            </w:r>
          </w:p>
        </w:tc>
        <w:tc>
          <w:tcPr>
            <w:tcW w:w="1552" w:type="dxa"/>
            <w:tcBorders/>
            <w:vAlign w:val="center"/>
          </w:tcPr>
          <w:p>
            <w:pPr>
              <w:pStyle w:val="TableContents"/>
              <w:bidi w:val="0"/>
              <w:spacing w:before="0" w:after="283"/>
              <w:jc w:val="left"/>
              <w:rPr/>
            </w:pPr>
            <w:r>
              <w:rPr/>
              <w:t>76726798</w:t>
            </w:r>
          </w:p>
        </w:tc>
        <w:tc>
          <w:tcPr>
            <w:tcW w:w="1567" w:type="dxa"/>
            <w:tcBorders/>
            <w:vAlign w:val="center"/>
          </w:tcPr>
          <w:p>
            <w:pPr>
              <w:pStyle w:val="TableContents"/>
              <w:bidi w:val="0"/>
              <w:spacing w:before="0" w:after="283"/>
              <w:jc w:val="left"/>
              <w:rPr/>
            </w:pPr>
            <w:r>
              <w:rPr/>
              <w:t>09/10/2026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11500</w:t>
            </w:r>
          </w:p>
        </w:tc>
        <w:tc>
          <w:tcPr>
            <w:tcW w:w="1078" w:type="dxa"/>
            <w:tcBorders/>
            <w:vAlign w:val="center"/>
          </w:tcPr>
          <w:p>
            <w:pPr>
              <w:pStyle w:val="TableContents"/>
              <w:bidi w:val="0"/>
              <w:spacing w:before="0" w:after="283"/>
              <w:jc w:val="left"/>
              <w:rPr/>
            </w:pPr>
            <w:r>
              <w:rPr/>
              <w:t>09/10/2026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7"/>
        <w:gridCol w:w="8438"/>
      </w:tblGrid>
      <w:tr>
        <w:trPr/>
        <w:tc>
          <w:tcPr>
            <w:tcW w:w="1767" w:type="dxa"/>
            <w:tcBorders/>
            <w:vAlign w:val="center"/>
          </w:tcPr>
          <w:p>
            <w:pPr>
              <w:pStyle w:val="TableContents"/>
              <w:bidi w:val="0"/>
              <w:spacing w:before="0" w:after="283"/>
              <w:jc w:val="left"/>
              <w:rPr/>
            </w:pPr>
            <w:r>
              <w:rPr/>
              <w:t>Remarks</w:t>
            </w:r>
          </w:p>
        </w:tc>
        <w:tc>
          <w:tcPr>
            <w:tcW w:w="8438" w:type="dxa"/>
            <w:tcBorders/>
            <w:vAlign w:val="center"/>
          </w:tcPr>
          <w:p>
            <w:pPr>
              <w:pStyle w:val="TableContents"/>
              <w:bidi w:val="0"/>
              <w:spacing w:before="0" w:after="283"/>
              <w:jc w:val="left"/>
              <w:rPr>
                <w:sz w:val="4"/>
                <w:szCs w:val="4"/>
              </w:rPr>
            </w:pPr>
            <w:r>
              <w:rPr>
                <w:sz w:val="4"/>
                <w:szCs w:val="4"/>
              </w:rPr>
            </w:r>
          </w:p>
        </w:tc>
      </w:tr>
      <w:tr>
        <w:trPr/>
        <w:tc>
          <w:tcPr>
            <w:tcW w:w="1767" w:type="dxa"/>
            <w:tcBorders/>
            <w:vAlign w:val="center"/>
          </w:tcPr>
          <w:p>
            <w:pPr>
              <w:pStyle w:val="TableContents"/>
              <w:bidi w:val="0"/>
              <w:spacing w:before="0" w:after="283"/>
              <w:jc w:val="left"/>
              <w:rPr/>
            </w:pPr>
            <w:r>
              <w:rPr/>
              <w:t>Date of Notice</w:t>
            </w:r>
          </w:p>
        </w:tc>
        <w:tc>
          <w:tcPr>
            <w:tcW w:w="8438"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7" w:type="dxa"/>
            <w:tcBorders/>
            <w:vAlign w:val="center"/>
          </w:tcPr>
          <w:p>
            <w:pPr>
              <w:pStyle w:val="TableContents"/>
              <w:bidi w:val="0"/>
              <w:spacing w:before="0" w:after="283"/>
              <w:jc w:val="left"/>
              <w:rPr/>
            </w:pPr>
            <w:r>
              <w:rPr/>
              <w:t>Signature</w:t>
            </w:r>
          </w:p>
        </w:tc>
        <w:tc>
          <w:tcPr>
            <w:tcW w:w="8438" w:type="dxa"/>
            <w:tcBorders/>
            <w:vAlign w:val="center"/>
          </w:tcPr>
          <w:p>
            <w:pPr>
              <w:pStyle w:val="TableContents"/>
              <w:bidi w:val="0"/>
              <w:spacing w:before="0" w:after="0"/>
              <w:jc w:val="left"/>
              <w:rPr/>
            </w:pPr>
            <w:r>
              <w:rPr/>
              <w:t>/s/ Daniel Tucci, as a duly authorized representative of Fidelity Brokerage Services LLC, as attorney-in-fact for Kevin Gordon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2961</Characters>
  <CharactersWithSpaces>3493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