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0001956339</w:t>
            </w: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835"/>
        </w:trPr>
        <w:tc>
          <w:tcPr>
            <w:tcW w:w="71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Progyny,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001-39100</w:t>
            </w:r>
          </w:p>
        </w:tc>
      </w:tr>
      <w:tr>
        <w:trPr>
          <w:trHeight w:val="258"/>
        </w:trPr>
        <w:tc>
          <w:tcPr>
            <w:tcW w:w="300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w w:val="94"/>
              </w:rPr>
              <w:t>1359 BROADWAY</w:t>
            </w:r>
          </w:p>
        </w:tc>
      </w:tr>
      <w:tr>
        <w:trPr>
          <w:trHeight w:val="243"/>
        </w:trPr>
        <w:tc>
          <w:tcPr>
            <w:tcW w:w="300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316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2ND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80" w:type="dxa"/>
            <w:vAlign w:val="bottom"/>
          </w:tcPr>
          <w:p>
            <w:pPr>
              <w:spacing w:after="0"/>
              <w:rPr>
                <w:sz w:val="21"/>
                <w:szCs w:val="21"/>
                <w:color w:val="auto"/>
              </w:rPr>
            </w:pPr>
          </w:p>
        </w:tc>
        <w:tc>
          <w:tcPr>
            <w:tcW w:w="316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316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10018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212-888-3124</w:t>
            </w:r>
          </w:p>
        </w:tc>
      </w:tr>
      <w:tr>
        <w:trPr>
          <w:trHeight w:val="297"/>
        </w:trPr>
        <w:tc>
          <w:tcPr>
            <w:tcW w:w="71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Swartz Allison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1199</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29998.98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78332370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06/03/2026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06/03/2026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1199</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06/03/2026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6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4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Allison Swartz</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1359 Broadway</w:t>
            </w:r>
          </w:p>
        </w:tc>
        <w:tc>
          <w:tcPr>
            <w:tcW w:w="18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03/03/2026 4657</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81029.55</w:t>
            </w:r>
          </w:p>
        </w:tc>
        <w:tc>
          <w:tcPr>
            <w:tcW w:w="0" w:type="dxa"/>
            <w:vAlign w:val="bottom"/>
          </w:tcPr>
          <w:p>
            <w:pPr>
              <w:spacing w:after="0"/>
              <w:rPr>
                <w:sz w:val="1"/>
                <w:szCs w:val="1"/>
                <w:color w:val="auto"/>
              </w:rPr>
            </w:pPr>
          </w:p>
        </w:tc>
      </w:t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80" w:type="dxa"/>
            <w:vAlign w:val="bottom"/>
          </w:tcPr>
          <w:p>
            <w:pPr>
              <w:jc w:val="center"/>
              <w:ind w:right="1112"/>
              <w:spacing w:after="0"/>
              <w:rPr>
                <w:sz w:val="20"/>
                <w:szCs w:val="20"/>
                <w:color w:val="auto"/>
              </w:rPr>
            </w:pPr>
            <w:r>
              <w:rPr>
                <w:rFonts w:ascii="Times New Roman" w:cs="Times New Roman" w:eastAsia="Times New Roman" w:hAnsi="Times New Roman"/>
                <w:sz w:val="22"/>
                <w:szCs w:val="22"/>
                <w:color w:val="auto"/>
                <w:w w:val="98"/>
              </w:rPr>
              <w:t>10018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Allison Swartz</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1359 Broadway</w:t>
            </w:r>
          </w:p>
        </w:tc>
        <w:tc>
          <w:tcPr>
            <w:tcW w:w="18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03/04/2026 599</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10506.46</w:t>
            </w:r>
          </w:p>
        </w:tc>
        <w:tc>
          <w:tcPr>
            <w:tcW w:w="0" w:type="dxa"/>
            <w:vAlign w:val="bottom"/>
          </w:tcPr>
          <w:p>
            <w:pPr>
              <w:spacing w:after="0"/>
              <w:rPr>
                <w:sz w:val="1"/>
                <w:szCs w:val="1"/>
                <w:color w:val="auto"/>
              </w:rPr>
            </w:pPr>
          </w:p>
        </w:tc>
      </w:t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80" w:type="dxa"/>
            <w:vAlign w:val="bottom"/>
          </w:tcPr>
          <w:p>
            <w:pPr>
              <w:jc w:val="center"/>
              <w:ind w:right="1112"/>
              <w:spacing w:after="0"/>
              <w:rPr>
                <w:sz w:val="20"/>
                <w:szCs w:val="20"/>
                <w:color w:val="auto"/>
              </w:rPr>
            </w:pPr>
            <w:r>
              <w:rPr>
                <w:rFonts w:ascii="Times New Roman" w:cs="Times New Roman" w:eastAsia="Times New Roman" w:hAnsi="Times New Roman"/>
                <w:sz w:val="22"/>
                <w:szCs w:val="22"/>
                <w:color w:val="auto"/>
                <w:w w:val="98"/>
              </w:rPr>
              <w:t>10018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Allison Swartz</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1359 Broadway</w:t>
            </w:r>
          </w:p>
        </w:tc>
        <w:tc>
          <w:tcPr>
            <w:tcW w:w="18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05/28/2026 2398</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61053.08</w:t>
            </w:r>
          </w:p>
        </w:tc>
        <w:tc>
          <w:tcPr>
            <w:tcW w:w="0" w:type="dxa"/>
            <w:vAlign w:val="bottom"/>
          </w:tcPr>
          <w:p>
            <w:pPr>
              <w:spacing w:after="0"/>
              <w:rPr>
                <w:sz w:val="1"/>
                <w:szCs w:val="1"/>
                <w:color w:val="auto"/>
              </w:rPr>
            </w:pPr>
          </w:p>
        </w:tc>
      </w:t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80" w:type="dxa"/>
            <w:vAlign w:val="bottom"/>
          </w:tcPr>
          <w:p>
            <w:pPr>
              <w:jc w:val="center"/>
              <w:ind w:right="1112"/>
              <w:spacing w:after="0"/>
              <w:rPr>
                <w:sz w:val="20"/>
                <w:szCs w:val="20"/>
                <w:color w:val="auto"/>
              </w:rPr>
            </w:pPr>
            <w:r>
              <w:rPr>
                <w:rFonts w:ascii="Times New Roman" w:cs="Times New Roman" w:eastAsia="Times New Roman" w:hAnsi="Times New Roman"/>
                <w:sz w:val="22"/>
                <w:szCs w:val="22"/>
                <w:color w:val="auto"/>
                <w:w w:val="98"/>
              </w:rPr>
              <w:t>10018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06/03/2026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05/13/2025</w:t>
      </w:r>
    </w:p>
    <w:p>
      <w:pPr>
        <w:spacing w:after="0" w:line="623" w:lineRule="exact"/>
        <w:rPr>
          <w:sz w:val="20"/>
          <w:szCs w:val="20"/>
          <w:color w:val="auto"/>
        </w:rPr>
      </w:pPr>
    </w:p>
    <w:p>
      <w:pPr>
        <w:sectPr>
          <w:pgSz w:w="11900" w:h="16838" w:orient="portrait"/>
          <w:cols w:equalWidth="0" w:num="2">
            <w:col w:w="3380" w:space="700"/>
            <w:col w:w="71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0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w:t>
            </w:r>
          </w:p>
        </w:tc>
        <w:tc>
          <w:tcPr>
            <w:tcW w:w="0" w:type="dxa"/>
            <w:vAlign w:val="bottom"/>
          </w:tcPr>
          <w:p>
            <w:pPr>
              <w:spacing w:after="0"/>
              <w:rPr>
                <w:sz w:val="1"/>
                <w:szCs w:val="1"/>
                <w:color w:val="auto"/>
              </w:rPr>
            </w:pPr>
          </w:p>
        </w:tc>
      </w:tr>
      <w:tr>
        <w:trPr>
          <w:trHeight w:val="161"/>
        </w:trPr>
        <w:tc>
          <w:tcPr>
            <w:tcW w:w="2440" w:type="dxa"/>
            <w:vAlign w:val="bottom"/>
            <w:vMerge w:val="continue"/>
          </w:tcPr>
          <w:p>
            <w:pPr>
              <w:spacing w:after="0"/>
              <w:rPr>
                <w:sz w:val="13"/>
                <w:szCs w:val="13"/>
                <w:color w:val="auto"/>
              </w:rPr>
            </w:pPr>
          </w:p>
        </w:tc>
        <w:tc>
          <w:tcPr>
            <w:tcW w:w="8200" w:type="dxa"/>
            <w:vAlign w:val="bottom"/>
            <w:vMerge w:val="restart"/>
          </w:tcPr>
          <w:p>
            <w:pPr>
              <w:ind w:left="1600"/>
              <w:spacing w:after="0"/>
              <w:rPr>
                <w:sz w:val="20"/>
                <w:szCs w:val="20"/>
                <w:color w:val="auto"/>
              </w:rPr>
            </w:pPr>
            <w:r>
              <w:rPr>
                <w:rFonts w:ascii="Times New Roman" w:cs="Times New Roman" w:eastAsia="Times New Roman" w:hAnsi="Times New Roman"/>
                <w:sz w:val="22"/>
                <w:szCs w:val="22"/>
                <w:color w:val="auto"/>
              </w:rPr>
              <w:t>Services LLC, as attorney-in-fact for Allison C. Swartz</w:t>
            </w:r>
          </w:p>
        </w:tc>
        <w:tc>
          <w:tcPr>
            <w:tcW w:w="0" w:type="dxa"/>
            <w:vAlign w:val="bottom"/>
          </w:tcPr>
          <w:p>
            <w:pPr>
              <w:spacing w:after="0"/>
              <w:rPr>
                <w:sz w:val="1"/>
                <w:szCs w:val="1"/>
                <w:color w:val="auto"/>
              </w:rPr>
            </w:pPr>
          </w:p>
        </w:tc>
      </w:tr>
      <w:tr>
        <w:trPr>
          <w:trHeight w:val="121"/>
        </w:trPr>
        <w:tc>
          <w:tcPr>
            <w:tcW w:w="2440" w:type="dxa"/>
            <w:vAlign w:val="bottom"/>
          </w:tcPr>
          <w:p>
            <w:pPr>
              <w:spacing w:after="0"/>
              <w:rPr>
                <w:sz w:val="10"/>
                <w:szCs w:val="10"/>
                <w:color w:val="auto"/>
              </w:rPr>
            </w:pPr>
          </w:p>
        </w:tc>
        <w:tc>
          <w:tcPr>
            <w:tcW w:w="8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2026-06-03T09:00:54Z</dcterms:created>
  <dcterms:modified xsi:type="dcterms:W3CDTF">2026-06-03T09:00:54Z</dcterms:modified>
</cp:coreProperties>
</file>