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898724.xml.htm"/>
      <w:bookmarkStart w:id="1" w:name="kswkform4_17888987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Swartz Allison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PROGYNY,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1359 BROADWAY, 2ND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Progyny,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26.29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80,198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26.61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79,719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withholding taxes upon the vesting of restricted stock units granted to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Livingston,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6339" TargetMode="External"/><Relationship Id="rId5" Type="http://schemas.openxmlformats.org/officeDocument/2006/relationships/hyperlink" Target="http://www.sec.gov/cgi-bin/browse-edgar?action=getcompany&amp;CIK=00015513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3223</Characters>
  <CharactersWithSpaces>3740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